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CE7C3B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23.06.2021 г. №22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9E1D7D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D1CA2" w:rsidRPr="005F6214" w:rsidRDefault="00905E1C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НЕДОСТАЮЩИХ СВЕДЕНИЙ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ОБ АДРЕСНЫХ ОБЪЕКТАХ</w:t>
      </w:r>
      <w:r>
        <w:rPr>
          <w:rFonts w:ascii="Arial" w:hAnsi="Arial" w:cs="Arial"/>
          <w:b/>
          <w:caps/>
          <w:sz w:val="32"/>
          <w:szCs w:val="32"/>
        </w:rPr>
        <w:t xml:space="preserve"> В ФЕДЕРАЛЬНУЮ ИНФОРМАЦИОННУЮ АДРЕСНУЮ СИСТЕМУ</w:t>
      </w:r>
      <w:r w:rsidR="009E1D7D">
        <w:rPr>
          <w:rFonts w:ascii="Arial" w:hAnsi="Arial" w:cs="Arial"/>
          <w:b/>
          <w:caps/>
          <w:sz w:val="32"/>
          <w:szCs w:val="32"/>
        </w:rPr>
        <w:t xml:space="preserve"> (ФИАС) НА ТЕРРИТОГРИИ МУНИЦИПАЛЬНОГО ОБРАЗОВАНИЯ «ТУРГЕНЕВКА»</w:t>
      </w:r>
    </w:p>
    <w:p w:rsid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По итогам инвентаризации государственного адресного реестра, проведенной на территории муниципального образования «Тургеневка» в соответствии с п. 21 ст. 14 Федерального закона № 131-ФЗ от 06.10.2003 года «Об общих принципах организации местного самоуправления в Российской Федерации», с Постановлением Правительства Российской Федерации от 22.05.2015 г. № 492, Постановлением Правительства Российской Федерации от 19 ноября 2014 года № 1221 «Об утверждении правил присвоения, изменения и аннулирования адресов» (в ред. от 12 августа 2015 года № 832), руководствуясь Уставом муниципального образования «Тургеневка», администрация муниципального образования «Тургеневка»,</w:t>
      </w:r>
    </w:p>
    <w:p w:rsidR="009E1D7D" w:rsidRP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C09CF" w:rsidRDefault="007F4975" w:rsidP="00CF1749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Объекту недвижимости присвоить адрес: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E1D7D" w:rsidRPr="009E1D7D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Баяндаевский район, муниципально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е образование «Тургеневка», </w:t>
      </w:r>
      <w:r w:rsidR="00E96447">
        <w:rPr>
          <w:rFonts w:ascii="Arial" w:eastAsia="Times New Roman" w:hAnsi="Arial" w:cs="Arial"/>
          <w:color w:val="000000"/>
          <w:sz w:val="24"/>
          <w:szCs w:val="24"/>
        </w:rPr>
        <w:t xml:space="preserve">село Тургеневка,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улица Советская, здание </w:t>
      </w:r>
      <w:r w:rsidR="009E1D7D">
        <w:rPr>
          <w:rFonts w:ascii="Arial" w:eastAsia="Times New Roman" w:hAnsi="Arial" w:cs="Arial"/>
          <w:color w:val="000000"/>
          <w:sz w:val="24"/>
          <w:szCs w:val="24"/>
        </w:rPr>
        <w:t xml:space="preserve"> 13</w:t>
      </w:r>
      <w:r w:rsidR="0031471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9E1D7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23692" w:rsidRPr="009E1D7D" w:rsidRDefault="00C23692" w:rsidP="009E1D7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9E1D7D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E1D7D" w:rsidRPr="009E1D7D" w:rsidRDefault="009E1D7D" w:rsidP="009E1D7D">
      <w:pPr>
        <w:pStyle w:val="ad"/>
        <w:numPr>
          <w:ilvl w:val="0"/>
          <w:numId w:val="1"/>
        </w:numPr>
        <w:spacing w:after="0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69D" w:rsidRDefault="005E569D" w:rsidP="000D711F">
      <w:pPr>
        <w:spacing w:after="0" w:line="240" w:lineRule="auto"/>
      </w:pPr>
      <w:r>
        <w:separator/>
      </w:r>
    </w:p>
  </w:endnote>
  <w:endnote w:type="continuationSeparator" w:id="1">
    <w:p w:rsidR="005E569D" w:rsidRDefault="005E569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69D" w:rsidRDefault="005E569D" w:rsidP="000D711F">
      <w:pPr>
        <w:spacing w:after="0" w:line="240" w:lineRule="auto"/>
      </w:pPr>
      <w:r>
        <w:separator/>
      </w:r>
    </w:p>
  </w:footnote>
  <w:footnote w:type="continuationSeparator" w:id="1">
    <w:p w:rsidR="005E569D" w:rsidRDefault="005E569D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15C84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7789E"/>
    <w:rsid w:val="0018521B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C7084"/>
    <w:rsid w:val="002D2900"/>
    <w:rsid w:val="002D2F95"/>
    <w:rsid w:val="002D76DF"/>
    <w:rsid w:val="002E15D5"/>
    <w:rsid w:val="002E5119"/>
    <w:rsid w:val="00314710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16055"/>
    <w:rsid w:val="00433524"/>
    <w:rsid w:val="0043371E"/>
    <w:rsid w:val="00435949"/>
    <w:rsid w:val="00440A3F"/>
    <w:rsid w:val="004415B3"/>
    <w:rsid w:val="004441F2"/>
    <w:rsid w:val="00460F76"/>
    <w:rsid w:val="00465ED2"/>
    <w:rsid w:val="0047007F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E569D"/>
    <w:rsid w:val="005F152A"/>
    <w:rsid w:val="005F6214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D76A4"/>
    <w:rsid w:val="007E5D48"/>
    <w:rsid w:val="007F4975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74F3"/>
    <w:rsid w:val="009233C4"/>
    <w:rsid w:val="00936DBE"/>
    <w:rsid w:val="009556DB"/>
    <w:rsid w:val="0097284E"/>
    <w:rsid w:val="00984E6E"/>
    <w:rsid w:val="009906FF"/>
    <w:rsid w:val="009942A0"/>
    <w:rsid w:val="009968B3"/>
    <w:rsid w:val="009A0D5E"/>
    <w:rsid w:val="009A1C1C"/>
    <w:rsid w:val="009A6B6D"/>
    <w:rsid w:val="009B0494"/>
    <w:rsid w:val="009B0E73"/>
    <w:rsid w:val="009B6F71"/>
    <w:rsid w:val="009C1E9F"/>
    <w:rsid w:val="009C4B50"/>
    <w:rsid w:val="009E1D7D"/>
    <w:rsid w:val="009E224E"/>
    <w:rsid w:val="009E3819"/>
    <w:rsid w:val="009F56D7"/>
    <w:rsid w:val="00A037C7"/>
    <w:rsid w:val="00A058F2"/>
    <w:rsid w:val="00A059D9"/>
    <w:rsid w:val="00A13021"/>
    <w:rsid w:val="00A35D1B"/>
    <w:rsid w:val="00A427FE"/>
    <w:rsid w:val="00A47811"/>
    <w:rsid w:val="00A50C32"/>
    <w:rsid w:val="00A72F25"/>
    <w:rsid w:val="00A75ACE"/>
    <w:rsid w:val="00A769F9"/>
    <w:rsid w:val="00A77C91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78F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147D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4192E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2DF6"/>
    <w:rsid w:val="00CD4ADC"/>
    <w:rsid w:val="00CD535B"/>
    <w:rsid w:val="00CE17E9"/>
    <w:rsid w:val="00CE7C3B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971"/>
    <w:rsid w:val="00E06E8E"/>
    <w:rsid w:val="00E22A6B"/>
    <w:rsid w:val="00E417F7"/>
    <w:rsid w:val="00E64F81"/>
    <w:rsid w:val="00E717C3"/>
    <w:rsid w:val="00E74724"/>
    <w:rsid w:val="00E83FC5"/>
    <w:rsid w:val="00E96447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9E1D7D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НЕДОСТАЮЩИХ СВЕДЕНИЙ В ФЕДЕРАЛЬНУЮ ИНФОРМАЦИОННУЮ АДРЕСНУЮ СИСТЕМУ</vt:lpstr>
    </vt:vector>
  </TitlesOfParts>
  <Company>SPecialiST RePack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19</cp:revision>
  <cp:lastPrinted>2021-06-28T02:51:00Z</cp:lastPrinted>
  <dcterms:created xsi:type="dcterms:W3CDTF">2021-05-25T03:10:00Z</dcterms:created>
  <dcterms:modified xsi:type="dcterms:W3CDTF">2021-07-01T06:27:00Z</dcterms:modified>
</cp:coreProperties>
</file>